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9F9" w:rsidRPr="0028594A" w:rsidRDefault="00C9061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28594A">
        <w:rPr>
          <w:rFonts w:ascii="Arial"/>
          <w:color w:val="FF0000"/>
          <w:sz w:val="2"/>
        </w:rPr>
        <w:t xml:space="preserve"> </w:t>
      </w:r>
    </w:p>
    <w:p w:rsidR="0028594A" w:rsidRPr="0028594A" w:rsidRDefault="0028594A" w:rsidP="0028594A">
      <w:pPr>
        <w:framePr w:w="9295" w:h="1815" w:hRule="exact" w:wrap="auto" w:vAnchor="page" w:hAnchor="page" w:x="1460" w:y="2021"/>
        <w:widowControl w:val="0"/>
        <w:autoSpaceDE w:val="0"/>
        <w:autoSpaceDN w:val="0"/>
        <w:spacing w:before="0" w:after="0" w:line="240" w:lineRule="auto"/>
        <w:jc w:val="center"/>
        <w:rPr>
          <w:b/>
          <w:color w:val="000000"/>
          <w:sz w:val="56"/>
          <w:szCs w:val="56"/>
        </w:rPr>
      </w:pPr>
      <w:r w:rsidRPr="0028594A">
        <w:rPr>
          <w:b/>
          <w:color w:val="000000"/>
          <w:sz w:val="56"/>
          <w:szCs w:val="56"/>
        </w:rPr>
        <w:t>СТОЙКА ДЛЯ ХРАНЕНИЯ ГАНТЕЛЕЙ</w:t>
      </w:r>
    </w:p>
    <w:p w:rsidR="006D19F9" w:rsidRPr="0028594A" w:rsidRDefault="0028594A" w:rsidP="0028594A">
      <w:pPr>
        <w:framePr w:w="9295" w:h="1815" w:hRule="exact" w:wrap="auto" w:vAnchor="page" w:hAnchor="page" w:x="1460" w:y="2021"/>
        <w:widowControl w:val="0"/>
        <w:autoSpaceDE w:val="0"/>
        <w:autoSpaceDN w:val="0"/>
        <w:spacing w:before="0" w:after="0" w:line="240" w:lineRule="auto"/>
        <w:jc w:val="center"/>
        <w:rPr>
          <w:rFonts w:ascii="SUJHVC+Arial-Black"/>
          <w:color w:val="000000"/>
          <w:sz w:val="56"/>
          <w:szCs w:val="56"/>
        </w:rPr>
      </w:pPr>
      <w:r w:rsidRPr="0028594A">
        <w:rPr>
          <w:color w:val="000000"/>
          <w:sz w:val="56"/>
          <w:szCs w:val="56"/>
        </w:rPr>
        <w:t xml:space="preserve">Артикул: </w:t>
      </w:r>
      <w:r w:rsidRPr="0028594A">
        <w:rPr>
          <w:color w:val="000000"/>
          <w:sz w:val="56"/>
          <w:szCs w:val="56"/>
          <w:lang w:val="en-US"/>
        </w:rPr>
        <w:t>RA</w:t>
      </w:r>
      <w:r w:rsidRPr="0028594A">
        <w:rPr>
          <w:color w:val="000000"/>
          <w:sz w:val="56"/>
          <w:szCs w:val="56"/>
        </w:rPr>
        <w:t>080</w:t>
      </w:r>
    </w:p>
    <w:p w:rsidR="006D19F9" w:rsidRPr="0028594A" w:rsidRDefault="0028594A" w:rsidP="0028594A">
      <w:pPr>
        <w:framePr w:w="7781" w:wrap="auto" w:vAnchor="page" w:hAnchor="page" w:x="2432" w:y="13691"/>
        <w:widowControl w:val="0"/>
        <w:autoSpaceDE w:val="0"/>
        <w:autoSpaceDN w:val="0"/>
        <w:spacing w:before="0" w:after="0" w:line="733" w:lineRule="exact"/>
        <w:jc w:val="left"/>
        <w:rPr>
          <w:b/>
          <w:color w:val="000000"/>
          <w:sz w:val="52"/>
        </w:rPr>
      </w:pPr>
      <w:r w:rsidRPr="0028594A">
        <w:rPr>
          <w:b/>
          <w:color w:val="000000"/>
          <w:sz w:val="52"/>
        </w:rPr>
        <w:t>РУКОВОДСТВО ПОЛЬЗОВАТЕЛЯ</w:t>
      </w:r>
    </w:p>
    <w:p w:rsidR="006D19F9" w:rsidRPr="00FC1A00" w:rsidRDefault="00835F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3389571</wp:posOffset>
            </wp:positionH>
            <wp:positionV relativeFrom="paragraph">
              <wp:posOffset>59823</wp:posOffset>
            </wp:positionV>
            <wp:extent cx="1057851" cy="903767"/>
            <wp:effectExtent l="19050" t="0" r="8949" b="0"/>
            <wp:wrapNone/>
            <wp:docPr id="2" name="Рисунок 1" descr="DFC POWERG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 POWERGYM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851" cy="903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CE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3" o:spid="_x0000_s1032" type="#_x0000_t75" style="position:absolute;margin-left:34pt;margin-top:84.15pt;width:527.25pt;height:103.8pt;z-index:-251657216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3E6CE6">
        <w:rPr>
          <w:noProof/>
        </w:rPr>
        <w:pict>
          <v:shape id="_x00005" o:spid="_x0000_s1030" type="#_x0000_t75" style="position:absolute;margin-left:437.6pt;margin-top:203.5pt;width:123.65pt;height:19.85pt;z-index:-251659264;mso-position-horizontal-relative:page;mso-position-vertical-relative:page">
            <v:imagedata r:id="rId8" o:title="image6"/>
            <w10:wrap anchorx="page" anchory="page"/>
          </v:shape>
        </w:pict>
      </w:r>
      <w:r w:rsidR="003E6CE6">
        <w:rPr>
          <w:noProof/>
        </w:rPr>
        <w:pict>
          <v:shape id="_x00004" o:spid="_x0000_s1031" type="#_x0000_t75" style="position:absolute;margin-left:37.15pt;margin-top:203.5pt;width:400.8pt;height:19.85pt;z-index:-251658240;mso-position-horizontal-relative:page;mso-position-vertical-relative:page">
            <v:imagedata r:id="rId9" o:title="image5"/>
            <w10:wrap anchorx="page" anchory="page"/>
          </v:shape>
        </w:pict>
      </w:r>
      <w:r w:rsidR="003E6CE6">
        <w:rPr>
          <w:noProof/>
        </w:rPr>
        <w:pict>
          <v:shape id="_x00000" o:spid="_x0000_s1035" type="#_x0000_t75" style="position:absolute;margin-left:80.9pt;margin-top:237pt;width:427.8pt;height:417.8pt;z-index:-251654144;mso-position-horizontal-relative:page;mso-position-vertical-relative:page">
            <v:imagedata r:id="rId10" o:title="image1"/>
            <w10:wrap anchorx="page" anchory="page"/>
          </v:shape>
        </w:pict>
      </w:r>
      <w:r w:rsidR="003E6CE6">
        <w:rPr>
          <w:noProof/>
        </w:rPr>
        <w:pict>
          <v:shape id="_x00001" o:spid="_x0000_s1034" type="#_x0000_t75" style="position:absolute;margin-left:34pt;margin-top:759.6pt;width:527.25pt;height:39.75pt;z-index:-251655168;mso-position-horizontal:absolute;mso-position-horizontal-relative:page;mso-position-vertical:absolute;mso-position-vertical-relative:page">
            <v:imagedata r:id="rId11" o:title="image2"/>
            <w10:wrap anchorx="page" anchory="page"/>
          </v:shape>
        </w:pict>
      </w:r>
      <w:r w:rsidR="003E6CE6">
        <w:rPr>
          <w:noProof/>
        </w:rPr>
        <w:pict>
          <v:shape id="_x00002" o:spid="_x0000_s1033" type="#_x0000_t75" style="position:absolute;margin-left:34.35pt;margin-top:737.15pt;width:527.25pt;height:19.85pt;z-index:-251656192;mso-position-horizontal:absolute;mso-position-horizontal-relative:page;mso-position-vertical:absolute;mso-position-vertical-relative:page">
            <v:imagedata r:id="rId12" o:title="image3"/>
            <w10:wrap anchorx="page" anchory="page"/>
          </v:shape>
        </w:pict>
      </w:r>
      <w:r w:rsidR="00C90614" w:rsidRPr="00FC1A00">
        <w:rPr>
          <w:rFonts w:ascii="Arial"/>
          <w:color w:val="FF0000"/>
          <w:sz w:val="2"/>
        </w:rPr>
        <w:br w:type="page"/>
      </w:r>
      <w:r w:rsidR="00C90614" w:rsidRPr="00FC1A00">
        <w:rPr>
          <w:rFonts w:ascii="Arial"/>
          <w:color w:val="FF0000"/>
          <w:sz w:val="2"/>
        </w:rPr>
        <w:lastRenderedPageBreak/>
        <w:t xml:space="preserve"> </w:t>
      </w:r>
    </w:p>
    <w:p w:rsidR="00DE0BFE" w:rsidRPr="0093502E" w:rsidRDefault="00DE0BFE" w:rsidP="00DE0BFE">
      <w:pPr>
        <w:framePr w:w="8641" w:wrap="auto" w:hAnchor="text" w:x="964" w:y="858"/>
        <w:widowControl w:val="0"/>
        <w:autoSpaceDE w:val="0"/>
        <w:autoSpaceDN w:val="0"/>
        <w:spacing w:before="0" w:after="0" w:line="447" w:lineRule="exact"/>
        <w:jc w:val="left"/>
        <w:rPr>
          <w:rFonts w:ascii="Calibri" w:hAnsi="Calibri" w:cs="Calibri"/>
          <w:color w:val="000000"/>
          <w:sz w:val="40"/>
        </w:rPr>
      </w:pPr>
      <w:r>
        <w:rPr>
          <w:rFonts w:ascii="Calibri" w:hAnsi="Calibri" w:cs="Calibri"/>
          <w:color w:val="000000"/>
          <w:sz w:val="40"/>
        </w:rPr>
        <w:t>Сборочный</w:t>
      </w:r>
      <w:r w:rsidRPr="0093502E">
        <w:rPr>
          <w:rFonts w:ascii="Calibri" w:hAnsi="Calibri" w:cs="Calibri"/>
          <w:color w:val="000000"/>
          <w:sz w:val="40"/>
        </w:rPr>
        <w:t xml:space="preserve"> </w:t>
      </w:r>
      <w:r>
        <w:rPr>
          <w:rFonts w:ascii="Calibri" w:hAnsi="Calibri" w:cs="Calibri"/>
          <w:color w:val="000000"/>
          <w:sz w:val="40"/>
        </w:rPr>
        <w:t>чертеж</w:t>
      </w:r>
      <w:r w:rsidRPr="0093502E">
        <w:rPr>
          <w:rFonts w:ascii="Calibri" w:hAnsi="Calibri" w:cs="Calibri"/>
          <w:color w:val="000000"/>
          <w:sz w:val="40"/>
        </w:rPr>
        <w:t>/</w:t>
      </w:r>
      <w:r>
        <w:rPr>
          <w:rFonts w:ascii="Calibri" w:hAnsi="Calibri" w:cs="Calibri"/>
          <w:color w:val="000000"/>
          <w:sz w:val="40"/>
        </w:rPr>
        <w:t>Сборочные</w:t>
      </w:r>
      <w:r w:rsidRPr="0093502E">
        <w:rPr>
          <w:rFonts w:ascii="Calibri" w:hAnsi="Calibri" w:cs="Calibri"/>
          <w:color w:val="000000"/>
          <w:sz w:val="40"/>
        </w:rPr>
        <w:t xml:space="preserve"> </w:t>
      </w:r>
      <w:r>
        <w:rPr>
          <w:rFonts w:ascii="Calibri" w:hAnsi="Calibri" w:cs="Calibri"/>
          <w:color w:val="000000"/>
          <w:sz w:val="40"/>
        </w:rPr>
        <w:t>единицы</w:t>
      </w:r>
    </w:p>
    <w:p w:rsidR="00DE0BFE" w:rsidRPr="00A37032" w:rsidRDefault="00DE0BFE" w:rsidP="00DE0BFE">
      <w:pPr>
        <w:framePr w:w="11480" w:wrap="auto" w:hAnchor="text" w:x="680" w:y="1808"/>
        <w:widowControl w:val="0"/>
        <w:autoSpaceDE w:val="0"/>
        <w:autoSpaceDN w:val="0"/>
        <w:spacing w:before="0" w:after="0" w:line="246" w:lineRule="exact"/>
        <w:jc w:val="left"/>
        <w:rPr>
          <w:color w:val="000000"/>
        </w:rPr>
      </w:pPr>
      <w:r w:rsidRPr="00A37032">
        <w:rPr>
          <w:rFonts w:ascii="Arial" w:hAnsi="Arial" w:cs="Arial"/>
          <w:b/>
          <w:color w:val="000000"/>
        </w:rPr>
        <w:t>Замечание:</w:t>
      </w:r>
      <w:r w:rsidRPr="00A3703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</w:t>
      </w:r>
      <w:r w:rsidRPr="00A37032">
        <w:rPr>
          <w:rFonts w:ascii="Arial" w:hAnsi="Arial" w:cs="Arial"/>
          <w:color w:val="000000"/>
        </w:rPr>
        <w:t>екоторые более мелки</w:t>
      </w:r>
      <w:r>
        <w:rPr>
          <w:rFonts w:ascii="Arial" w:hAnsi="Arial" w:cs="Arial"/>
          <w:color w:val="000000"/>
        </w:rPr>
        <w:t>е</w:t>
      </w:r>
      <w:r w:rsidRPr="00A3703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детали</w:t>
      </w:r>
      <w:r w:rsidRPr="00A37032">
        <w:rPr>
          <w:rFonts w:ascii="Arial" w:hAnsi="Arial" w:cs="Arial"/>
          <w:color w:val="000000"/>
        </w:rPr>
        <w:t xml:space="preserve"> могут быть предварительно </w:t>
      </w:r>
      <w:r>
        <w:rPr>
          <w:rFonts w:ascii="Arial" w:hAnsi="Arial" w:cs="Arial"/>
          <w:color w:val="000000"/>
        </w:rPr>
        <w:t>установлены</w:t>
      </w:r>
      <w:r w:rsidRPr="00A37032">
        <w:rPr>
          <w:rFonts w:ascii="Arial" w:hAnsi="Arial" w:cs="Arial"/>
          <w:color w:val="000000"/>
        </w:rPr>
        <w:t xml:space="preserve"> на более крупные </w:t>
      </w:r>
      <w:r>
        <w:rPr>
          <w:rFonts w:ascii="Arial" w:hAnsi="Arial" w:cs="Arial"/>
          <w:color w:val="000000"/>
        </w:rPr>
        <w:t>детали</w:t>
      </w:r>
      <w:r w:rsidRPr="00A37032">
        <w:rPr>
          <w:rFonts w:ascii="Arial" w:hAnsi="Arial" w:cs="Arial"/>
          <w:color w:val="000000"/>
        </w:rPr>
        <w:t>. Пожалуйста, внимательно проверьте, прежде чем связываться с нами по поводу недостающих компонентов.</w:t>
      </w:r>
    </w:p>
    <w:p w:rsidR="0015727B" w:rsidRDefault="003E6CE6">
      <w:pPr>
        <w:spacing w:before="0" w:after="0" w:line="0" w:lineRule="atLeast"/>
        <w:jc w:val="left"/>
        <w:rPr>
          <w:rFonts w:ascii="Arial"/>
          <w:color w:val="FF0000"/>
          <w:sz w:val="14"/>
        </w:rPr>
      </w:pPr>
      <w:r>
        <w:rPr>
          <w:noProof/>
        </w:rPr>
        <w:pict>
          <v:shape id="_x00007" o:spid="_x0000_s1028" type="#_x0000_t75" style="position:absolute;margin-left:34pt;margin-top:33.15pt;width:527.25pt;height:39.7pt;z-index:-251661312;mso-position-horizontal:absolute;mso-position-horizontal-relative:page;mso-position-vertical:absolute;mso-position-vertical-relative:page">
            <v:imagedata r:id="rId13" o:title="image8"/>
            <w10:wrap anchorx="page" anchory="page"/>
          </v:shape>
        </w:pict>
      </w:r>
      <w:r>
        <w:rPr>
          <w:noProof/>
        </w:rPr>
        <w:pict>
          <v:shape id="_x00008" o:spid="_x0000_s1027" type="#_x0000_t75" style="position:absolute;margin-left:33.85pt;margin-top:75.85pt;width:527.25pt;height:5.5pt;z-index:-251662336;mso-position-horizontal:absolute;mso-position-horizontal-relative:page;mso-position-vertical:absolute;mso-position-vertical-relative:page">
            <v:imagedata r:id="rId14" o:title="image9"/>
            <w10:wrap anchorx="page" anchory="page"/>
          </v:shape>
        </w:pict>
      </w:r>
    </w:p>
    <w:p w:rsidR="0015727B" w:rsidRPr="0015727B" w:rsidRDefault="0015727B" w:rsidP="0015727B">
      <w:pPr>
        <w:rPr>
          <w:rFonts w:ascii="Arial"/>
          <w:sz w:val="14"/>
        </w:rPr>
      </w:pPr>
    </w:p>
    <w:p w:rsidR="0015727B" w:rsidRPr="0015727B" w:rsidRDefault="0015727B" w:rsidP="0015727B">
      <w:pPr>
        <w:rPr>
          <w:rFonts w:ascii="Arial"/>
          <w:sz w:val="14"/>
        </w:rPr>
      </w:pPr>
    </w:p>
    <w:p w:rsidR="0015727B" w:rsidRPr="0015727B" w:rsidRDefault="0015727B" w:rsidP="0015727B">
      <w:pPr>
        <w:rPr>
          <w:rFonts w:ascii="Arial"/>
          <w:sz w:val="14"/>
        </w:rPr>
      </w:pPr>
    </w:p>
    <w:tbl>
      <w:tblPr>
        <w:tblStyle w:val="a5"/>
        <w:tblpPr w:leftFromText="180" w:rightFromText="180" w:vertAnchor="text" w:horzAnchor="margin" w:tblpXSpec="center" w:tblpY="1347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1560"/>
      </w:tblGrid>
      <w:tr w:rsidR="00DE0BFE" w:rsidRPr="00A37032" w:rsidTr="00DE0BFE">
        <w:trPr>
          <w:trHeight w:val="416"/>
        </w:trPr>
        <w:tc>
          <w:tcPr>
            <w:tcW w:w="198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100" w:firstLine="281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детали</w:t>
            </w:r>
            <w:proofErr w:type="spellEnd"/>
          </w:p>
        </w:tc>
        <w:tc>
          <w:tcPr>
            <w:tcW w:w="3118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250" w:firstLine="703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A37032">
              <w:rPr>
                <w:rFonts w:ascii="Arial" w:eastAsia="Cambria" w:hAnsi="Arial" w:cs="Arial"/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A3703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100" w:firstLine="281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</w:tr>
      <w:tr w:rsidR="00DE0BFE" w:rsidRPr="00A37032" w:rsidTr="00DE0BFE">
        <w:tc>
          <w:tcPr>
            <w:tcW w:w="198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200" w:firstLine="56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DE0BFE" w:rsidRPr="00A37032" w:rsidRDefault="00DE0BFE" w:rsidP="00DE0BFE">
            <w:pPr>
              <w:spacing w:before="0" w:after="0" w:line="0" w:lineRule="atLeast"/>
              <w:jc w:val="left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Шайба</w:t>
            </w:r>
            <w:proofErr w:type="spellEnd"/>
            <w:r w:rsidRPr="00A37032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A3703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￠</w:t>
            </w:r>
            <w:r w:rsidRPr="00A3703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56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100" w:firstLine="28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24</w:t>
            </w:r>
          </w:p>
        </w:tc>
      </w:tr>
      <w:tr w:rsidR="00DE0BFE" w:rsidRPr="00A37032" w:rsidTr="00DE0BFE">
        <w:trPr>
          <w:trHeight w:val="401"/>
        </w:trPr>
        <w:tc>
          <w:tcPr>
            <w:tcW w:w="198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200" w:firstLine="56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E0BFE" w:rsidRPr="00A37032" w:rsidRDefault="00DE0BFE" w:rsidP="00DE0BFE">
            <w:pPr>
              <w:spacing w:before="0" w:after="0" w:line="0" w:lineRule="atLeast"/>
              <w:jc w:val="left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Контргайка</w:t>
            </w:r>
            <w:proofErr w:type="spellEnd"/>
            <w:r w:rsidRPr="00A37032">
              <w:rPr>
                <w:rFonts w:ascii="Arial" w:hAnsi="Arial" w:cs="Arial"/>
                <w:sz w:val="28"/>
                <w:szCs w:val="28"/>
              </w:rPr>
              <w:t xml:space="preserve"> M10</w:t>
            </w:r>
          </w:p>
        </w:tc>
        <w:tc>
          <w:tcPr>
            <w:tcW w:w="156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100" w:firstLine="28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12</w:t>
            </w:r>
          </w:p>
        </w:tc>
      </w:tr>
      <w:tr w:rsidR="00DE0BFE" w:rsidRPr="00A37032" w:rsidTr="00DE0BFE">
        <w:trPr>
          <w:trHeight w:val="422"/>
        </w:trPr>
        <w:tc>
          <w:tcPr>
            <w:tcW w:w="198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200" w:firstLine="56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DE0BFE" w:rsidRPr="00A37032" w:rsidRDefault="00DE0BFE" w:rsidP="00DE0BFE">
            <w:pPr>
              <w:spacing w:before="0" w:after="0" w:line="0" w:lineRule="atLeast"/>
              <w:jc w:val="left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Болт</w:t>
            </w:r>
            <w:proofErr w:type="spellEnd"/>
            <w:r w:rsidRPr="00A37032">
              <w:rPr>
                <w:rFonts w:ascii="Arial" w:hAnsi="Arial" w:cs="Arial"/>
                <w:sz w:val="28"/>
                <w:szCs w:val="28"/>
              </w:rPr>
              <w:t xml:space="preserve"> M10 x 75</w:t>
            </w:r>
          </w:p>
        </w:tc>
        <w:tc>
          <w:tcPr>
            <w:tcW w:w="156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100" w:firstLine="28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12</w:t>
            </w:r>
          </w:p>
        </w:tc>
      </w:tr>
      <w:tr w:rsidR="00DE0BFE" w:rsidRPr="00A37032" w:rsidTr="00DE0BFE">
        <w:trPr>
          <w:trHeight w:val="422"/>
        </w:trPr>
        <w:tc>
          <w:tcPr>
            <w:tcW w:w="198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200" w:firstLine="56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DE0BFE" w:rsidRPr="00A37032" w:rsidRDefault="00DE0BFE" w:rsidP="00DE0BFE">
            <w:pPr>
              <w:spacing w:before="0" w:after="0" w:line="0" w:lineRule="atLeast"/>
              <w:jc w:val="left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Скоба</w:t>
            </w:r>
            <w:proofErr w:type="spellEnd"/>
          </w:p>
        </w:tc>
        <w:tc>
          <w:tcPr>
            <w:tcW w:w="156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150" w:firstLine="42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6</w:t>
            </w:r>
          </w:p>
        </w:tc>
      </w:tr>
      <w:tr w:rsidR="00DE0BFE" w:rsidRPr="00A37032" w:rsidTr="00DE0BFE">
        <w:trPr>
          <w:trHeight w:val="422"/>
        </w:trPr>
        <w:tc>
          <w:tcPr>
            <w:tcW w:w="198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200" w:firstLine="56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DE0BFE" w:rsidRPr="00A37032" w:rsidRDefault="00DE0BFE" w:rsidP="00DE0BFE">
            <w:pPr>
              <w:spacing w:before="0" w:after="0" w:line="0" w:lineRule="atLeast"/>
              <w:jc w:val="left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Стойка</w:t>
            </w:r>
            <w:proofErr w:type="spellEnd"/>
          </w:p>
        </w:tc>
        <w:tc>
          <w:tcPr>
            <w:tcW w:w="156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100" w:firstLine="28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 xml:space="preserve">  2</w:t>
            </w:r>
          </w:p>
        </w:tc>
      </w:tr>
      <w:tr w:rsidR="00DE0BFE" w:rsidRPr="00A37032" w:rsidTr="00DE0BFE">
        <w:trPr>
          <w:trHeight w:val="422"/>
        </w:trPr>
        <w:tc>
          <w:tcPr>
            <w:tcW w:w="198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200" w:firstLine="56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DE0BFE" w:rsidRPr="00A37032" w:rsidRDefault="00DE0BFE" w:rsidP="00DE0BFE">
            <w:pPr>
              <w:spacing w:before="0" w:after="0" w:line="0" w:lineRule="atLeast"/>
              <w:jc w:val="left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Опора</w:t>
            </w:r>
            <w:proofErr w:type="spellEnd"/>
          </w:p>
        </w:tc>
        <w:tc>
          <w:tcPr>
            <w:tcW w:w="1560" w:type="dxa"/>
          </w:tcPr>
          <w:p w:rsidR="00DE0BFE" w:rsidRPr="00A37032" w:rsidRDefault="00DE0BFE" w:rsidP="00DE0BFE">
            <w:pPr>
              <w:spacing w:before="0" w:after="0" w:line="0" w:lineRule="atLeast"/>
              <w:ind w:firstLineChars="100" w:firstLine="280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37032">
              <w:rPr>
                <w:rFonts w:ascii="Arial" w:hAnsi="Arial" w:cs="Arial"/>
                <w:sz w:val="28"/>
                <w:szCs w:val="28"/>
              </w:rPr>
              <w:t xml:space="preserve">  3</w:t>
            </w:r>
          </w:p>
        </w:tc>
      </w:tr>
    </w:tbl>
    <w:p w:rsidR="007D01FD" w:rsidRDefault="007D01FD" w:rsidP="008F5829">
      <w:pPr>
        <w:tabs>
          <w:tab w:val="left" w:pos="1290"/>
        </w:tabs>
        <w:spacing w:before="0" w:after="0" w:line="240" w:lineRule="auto"/>
        <w:rPr>
          <w:rFonts w:ascii="Arial"/>
          <w:sz w:val="14"/>
        </w:rPr>
      </w:pPr>
    </w:p>
    <w:p w:rsidR="00FE5B20" w:rsidRDefault="008F5829" w:rsidP="008F5829">
      <w:pPr>
        <w:tabs>
          <w:tab w:val="left" w:pos="1290"/>
        </w:tabs>
        <w:spacing w:before="0" w:after="0" w:line="240" w:lineRule="auto"/>
        <w:rPr>
          <w:rFonts w:ascii="Arial"/>
          <w:sz w:val="30"/>
          <w:szCs w:val="30"/>
        </w:rPr>
      </w:pPr>
      <w:r>
        <w:rPr>
          <w:rFonts w:ascii="Arial"/>
          <w:sz w:val="14"/>
        </w:rPr>
        <w:tab/>
      </w:r>
      <w:r w:rsidRPr="008237D3">
        <w:rPr>
          <w:rFonts w:ascii="Arial" w:hAnsi="Arial" w:cs="Arial"/>
          <w:color w:val="000000"/>
        </w:rPr>
        <w:t>Нагрузка на каждую полку – 150 кг</w:t>
      </w:r>
    </w:p>
    <w:p w:rsidR="00FE5B20" w:rsidRDefault="00FE5B20" w:rsidP="00FE5B20">
      <w:pPr>
        <w:rPr>
          <w:rFonts w:ascii="Arial"/>
          <w:sz w:val="30"/>
          <w:szCs w:val="30"/>
        </w:rPr>
      </w:pPr>
    </w:p>
    <w:p w:rsidR="00646330" w:rsidRDefault="00646330" w:rsidP="00FE5B20">
      <w:pPr>
        <w:rPr>
          <w:rFonts w:ascii="Arial"/>
          <w:sz w:val="30"/>
          <w:szCs w:val="30"/>
        </w:rPr>
      </w:pPr>
    </w:p>
    <w:p w:rsidR="00646330" w:rsidRDefault="00646330" w:rsidP="00FE5B20">
      <w:pPr>
        <w:rPr>
          <w:rFonts w:ascii="Arial"/>
          <w:sz w:val="30"/>
          <w:szCs w:val="30"/>
        </w:rPr>
      </w:pPr>
    </w:p>
    <w:p w:rsidR="00646330" w:rsidRDefault="00646330" w:rsidP="00FE5B20">
      <w:pPr>
        <w:rPr>
          <w:rFonts w:ascii="Arial"/>
          <w:sz w:val="30"/>
          <w:szCs w:val="30"/>
        </w:rPr>
      </w:pPr>
    </w:p>
    <w:p w:rsidR="00646330" w:rsidRDefault="00646330" w:rsidP="00FE5B20">
      <w:pPr>
        <w:rPr>
          <w:rFonts w:ascii="Arial"/>
          <w:sz w:val="30"/>
          <w:szCs w:val="30"/>
        </w:rPr>
      </w:pPr>
    </w:p>
    <w:p w:rsidR="007D01FD" w:rsidRDefault="003E6CE6" w:rsidP="00FE5B20">
      <w:pPr>
        <w:rPr>
          <w:rFonts w:ascii="Arial"/>
          <w:sz w:val="30"/>
          <w:szCs w:val="30"/>
        </w:rPr>
      </w:pPr>
      <w:r>
        <w:rPr>
          <w:noProof/>
        </w:rPr>
        <w:pict>
          <v:shape id="_x00009" o:spid="_x0000_s1026" type="#_x0000_t75" style="position:absolute;left:0;text-align:left;margin-left:33.55pt;margin-top:387.95pt;width:351.75pt;height:39.7pt;z-index:-251663360;mso-position-horizontal-relative:page;mso-position-vertical-relative:page">
            <v:imagedata r:id="rId15" o:title="image10"/>
            <w10:wrap anchorx="page" anchory="page"/>
          </v:shape>
        </w:pict>
      </w:r>
    </w:p>
    <w:p w:rsidR="007D01FD" w:rsidRPr="00B43F15" w:rsidRDefault="007D01FD" w:rsidP="007D01FD">
      <w:pPr>
        <w:framePr w:w="4490" w:wrap="auto" w:vAnchor="page" w:hAnchor="page" w:x="1914" w:y="7953"/>
        <w:widowControl w:val="0"/>
        <w:autoSpaceDE w:val="0"/>
        <w:autoSpaceDN w:val="0"/>
        <w:spacing w:before="0" w:after="0" w:line="447" w:lineRule="exact"/>
        <w:jc w:val="left"/>
        <w:rPr>
          <w:color w:val="000000"/>
          <w:sz w:val="40"/>
        </w:rPr>
      </w:pPr>
      <w:r>
        <w:rPr>
          <w:color w:val="000000"/>
          <w:sz w:val="40"/>
        </w:rPr>
        <w:t>Инструкция по сборке</w:t>
      </w:r>
    </w:p>
    <w:p w:rsidR="00646330" w:rsidRPr="00FE5B20" w:rsidRDefault="00646330" w:rsidP="00FE5B20">
      <w:pPr>
        <w:rPr>
          <w:rFonts w:ascii="Arial"/>
          <w:sz w:val="30"/>
          <w:szCs w:val="30"/>
        </w:rPr>
      </w:pPr>
    </w:p>
    <w:p w:rsidR="00FE5B20" w:rsidRPr="00FE5B20" w:rsidRDefault="00FE5B20" w:rsidP="00FE5B20">
      <w:pPr>
        <w:rPr>
          <w:rFonts w:ascii="Arial"/>
          <w:sz w:val="30"/>
          <w:szCs w:val="30"/>
        </w:rPr>
      </w:pPr>
    </w:p>
    <w:p w:rsidR="00646330" w:rsidRDefault="007D01FD" w:rsidP="009A3BE6">
      <w:pPr>
        <w:tabs>
          <w:tab w:val="left" w:pos="2093"/>
        </w:tabs>
        <w:ind w:right="141"/>
        <w:rPr>
          <w:rFonts w:ascii="Arial"/>
          <w:sz w:val="30"/>
          <w:szCs w:val="30"/>
        </w:rPr>
      </w:pPr>
      <w:r>
        <w:rPr>
          <w:rFonts w:ascii="Arial"/>
          <w:noProof/>
          <w:sz w:val="30"/>
          <w:szCs w:val="3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-297607</wp:posOffset>
            </wp:positionH>
            <wp:positionV relativeFrom="paragraph">
              <wp:posOffset>163147</wp:posOffset>
            </wp:positionV>
            <wp:extent cx="6763888" cy="4462818"/>
            <wp:effectExtent l="19050" t="0" r="0" b="0"/>
            <wp:wrapNone/>
            <wp:docPr id="3" name="Рисунок 2" descr="2021-06-10_11-37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6-10_11-37-2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3888" cy="4462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5B20">
        <w:rPr>
          <w:rFonts w:ascii="Arial"/>
          <w:sz w:val="30"/>
          <w:szCs w:val="30"/>
        </w:rPr>
        <w:tab/>
      </w: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Pr="00646330" w:rsidRDefault="00646330" w:rsidP="00646330">
      <w:pPr>
        <w:rPr>
          <w:rFonts w:ascii="Arial"/>
          <w:sz w:val="30"/>
          <w:szCs w:val="30"/>
        </w:rPr>
      </w:pPr>
    </w:p>
    <w:p w:rsidR="00646330" w:rsidRDefault="00646330" w:rsidP="00646330">
      <w:pPr>
        <w:rPr>
          <w:rFonts w:ascii="Arial"/>
          <w:sz w:val="30"/>
          <w:szCs w:val="30"/>
        </w:rPr>
      </w:pPr>
    </w:p>
    <w:p w:rsidR="008F5829" w:rsidRDefault="00646330" w:rsidP="00646330">
      <w:pPr>
        <w:tabs>
          <w:tab w:val="left" w:pos="1239"/>
        </w:tabs>
        <w:rPr>
          <w:rFonts w:ascii="Arial"/>
          <w:sz w:val="30"/>
          <w:szCs w:val="30"/>
        </w:rPr>
      </w:pPr>
      <w:r>
        <w:rPr>
          <w:rFonts w:ascii="Arial"/>
          <w:sz w:val="30"/>
          <w:szCs w:val="30"/>
        </w:rPr>
        <w:tab/>
      </w:r>
    </w:p>
    <w:p w:rsidR="009A3BE6" w:rsidRDefault="00646330" w:rsidP="00646330">
      <w:pPr>
        <w:spacing w:before="0" w:after="0" w:line="240" w:lineRule="auto"/>
        <w:ind w:firstLine="709"/>
        <w:rPr>
          <w:rFonts w:ascii="Arial" w:hAnsi="Arial" w:cs="Arial"/>
          <w:color w:val="FF0000"/>
          <w:sz w:val="14"/>
        </w:rPr>
      </w:pPr>
      <w:r w:rsidRPr="00183F09">
        <w:rPr>
          <w:rFonts w:ascii="Arial" w:hAnsi="Arial" w:cs="Arial"/>
          <w:color w:val="FF0000"/>
          <w:sz w:val="14"/>
        </w:rPr>
        <w:lastRenderedPageBreak/>
        <w:t xml:space="preserve">  </w:t>
      </w:r>
    </w:p>
    <w:p w:rsidR="009A3BE6" w:rsidRDefault="009A3BE6" w:rsidP="00646330">
      <w:pPr>
        <w:spacing w:before="0" w:after="0" w:line="240" w:lineRule="auto"/>
        <w:ind w:firstLine="709"/>
        <w:rPr>
          <w:rFonts w:ascii="Arial" w:hAnsi="Arial" w:cs="Arial"/>
          <w:color w:val="FF0000"/>
          <w:sz w:val="14"/>
        </w:rPr>
      </w:pPr>
    </w:p>
    <w:p w:rsidR="009A3BE6" w:rsidRDefault="009A3BE6" w:rsidP="00646330">
      <w:pPr>
        <w:spacing w:before="0" w:after="0" w:line="240" w:lineRule="auto"/>
        <w:ind w:firstLine="709"/>
        <w:rPr>
          <w:rFonts w:ascii="Arial" w:hAnsi="Arial" w:cs="Arial"/>
          <w:color w:val="FF0000"/>
          <w:sz w:val="14"/>
        </w:rPr>
      </w:pPr>
    </w:p>
    <w:p w:rsidR="003E6CE6" w:rsidRPr="00217148" w:rsidRDefault="003E6CE6" w:rsidP="003E6CE6">
      <w:pPr>
        <w:ind w:firstLine="709"/>
        <w:rPr>
          <w:rFonts w:ascii="Arial" w:hAnsi="Arial" w:cs="Arial"/>
          <w:b/>
          <w:bCs/>
          <w:sz w:val="28"/>
          <w:szCs w:val="28"/>
          <w:u w:val="single"/>
        </w:rPr>
      </w:pPr>
      <w:r w:rsidRPr="00217148">
        <w:rPr>
          <w:rFonts w:ascii="Arial" w:hAnsi="Arial" w:cs="Arial"/>
          <w:b/>
          <w:bCs/>
          <w:sz w:val="28"/>
          <w:szCs w:val="28"/>
          <w:u w:val="single"/>
        </w:rPr>
        <w:t xml:space="preserve">Важные меры предосторожности 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Перед сборкой извлеките детали из коробки и убедитесь, что всё перечисленное в наличии.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ЗАМЕЧАНИЕ: Затяните вручную болты и гайки, пока установка не будет полностью собрана.</w:t>
      </w:r>
    </w:p>
    <w:p w:rsidR="003E6CE6" w:rsidRPr="00217148" w:rsidRDefault="003E6CE6" w:rsidP="003E6CE6">
      <w:pPr>
        <w:ind w:firstLine="709"/>
        <w:rPr>
          <w:rFonts w:ascii="Arial" w:hAnsi="Arial" w:cs="Arial"/>
          <w:b/>
          <w:bCs/>
          <w:sz w:val="28"/>
          <w:szCs w:val="28"/>
        </w:rPr>
      </w:pPr>
      <w:r w:rsidRPr="00217148">
        <w:rPr>
          <w:rFonts w:ascii="Arial" w:hAnsi="Arial" w:cs="Arial"/>
          <w:b/>
          <w:bCs/>
          <w:sz w:val="28"/>
          <w:szCs w:val="28"/>
        </w:rPr>
        <w:t>ВНИМАНИЕ</w:t>
      </w:r>
      <w:proofErr w:type="gramStart"/>
      <w:r w:rsidRPr="00217148">
        <w:rPr>
          <w:rFonts w:ascii="Arial" w:hAnsi="Arial" w:cs="Arial"/>
          <w:b/>
          <w:bCs/>
          <w:sz w:val="28"/>
          <w:szCs w:val="28"/>
        </w:rPr>
        <w:t xml:space="preserve"> !</w:t>
      </w:r>
      <w:proofErr w:type="gramEnd"/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Перед использованием оборудования прочтите все меры предосторожности и инструкции в этом руководстве.</w:t>
      </w:r>
    </w:p>
    <w:p w:rsidR="003E6CE6" w:rsidRPr="00217148" w:rsidRDefault="003E6CE6" w:rsidP="003E6CE6">
      <w:pPr>
        <w:ind w:firstLine="709"/>
        <w:rPr>
          <w:rFonts w:ascii="Arial" w:hAnsi="Arial" w:cs="Arial"/>
          <w:b/>
          <w:bCs/>
          <w:sz w:val="28"/>
          <w:szCs w:val="28"/>
        </w:rPr>
      </w:pPr>
      <w:r w:rsidRPr="00217148">
        <w:rPr>
          <w:rFonts w:ascii="Arial" w:hAnsi="Arial" w:cs="Arial"/>
          <w:b/>
          <w:bCs/>
          <w:sz w:val="28"/>
          <w:szCs w:val="28"/>
        </w:rPr>
        <w:t>ОСТОРОЖНО</w:t>
      </w:r>
      <w:proofErr w:type="gramStart"/>
      <w:r w:rsidRPr="00217148">
        <w:rPr>
          <w:rFonts w:ascii="Arial" w:hAnsi="Arial" w:cs="Arial"/>
          <w:b/>
          <w:bCs/>
          <w:sz w:val="28"/>
          <w:szCs w:val="28"/>
        </w:rPr>
        <w:t xml:space="preserve"> !</w:t>
      </w:r>
      <w:proofErr w:type="gramEnd"/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 xml:space="preserve">Перед использованием данного устройства или началом любой программы упражнений проконсультируйтесь с врачом. Это особенно важно для людей старше 35 лет и / или людей с уже имеющимися проблемами со здоровьем. </w:t>
      </w:r>
      <w:r>
        <w:rPr>
          <w:rFonts w:ascii="Arial" w:hAnsi="Arial" w:cs="Arial"/>
          <w:sz w:val="28"/>
          <w:szCs w:val="28"/>
        </w:rPr>
        <w:t xml:space="preserve">Компания поставщик </w:t>
      </w:r>
      <w:r w:rsidRPr="00217148">
        <w:rPr>
          <w:rFonts w:ascii="Arial" w:hAnsi="Arial" w:cs="Arial"/>
          <w:sz w:val="28"/>
          <w:szCs w:val="28"/>
        </w:rPr>
        <w:t>не несет ответственности за телесные повреждения или материальный ущерб, возникшие в результате использования этого продукта.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Владелец несет ответственность за то, чтобы все пользователи этого устройства прочитали руководство по эксплуатации и ознакомились с информацией по технике безопасности и мерам предосторожности.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 xml:space="preserve">          </w:t>
      </w:r>
    </w:p>
    <w:p w:rsidR="003E6CE6" w:rsidRPr="00217148" w:rsidRDefault="003E6CE6" w:rsidP="003E6CE6">
      <w:pPr>
        <w:ind w:firstLine="709"/>
        <w:rPr>
          <w:rFonts w:ascii="Arial" w:hAnsi="Arial" w:cs="Arial"/>
          <w:b/>
          <w:bCs/>
          <w:sz w:val="28"/>
          <w:szCs w:val="28"/>
        </w:rPr>
      </w:pPr>
      <w:r w:rsidRPr="00217148">
        <w:rPr>
          <w:rFonts w:ascii="Arial" w:hAnsi="Arial" w:cs="Arial"/>
          <w:b/>
          <w:bCs/>
          <w:sz w:val="28"/>
          <w:szCs w:val="28"/>
        </w:rPr>
        <w:t>МЕРЫ БЕЗОПАСНОСТИ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- Данное устройство следует использовать только на ровной поверхности, и оно предназначено только для использования внутри помещений. Мы рекомендуем подложить под устройство коврик для оборудования, чтобы защитить пол или ковер и упростить чистку.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- Носите удобную качественную обувь для ходьбы или бега и соответствующую одежду. Не используйте это устройство босиком, в сандалиях, носках или чулках!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- Всегда проверяйте устройство перед использованием, чтобы убедиться, что все части находятся в рабочем состоянии.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 xml:space="preserve">- Не оставляйте детей без присмотра рядом с устройством.        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</w:p>
    <w:p w:rsidR="003E6CE6" w:rsidRPr="00217148" w:rsidRDefault="003E6CE6" w:rsidP="003E6CE6">
      <w:pPr>
        <w:ind w:firstLine="709"/>
        <w:rPr>
          <w:rFonts w:ascii="Arial" w:hAnsi="Arial" w:cs="Arial"/>
          <w:bCs/>
          <w:sz w:val="28"/>
          <w:szCs w:val="28"/>
        </w:rPr>
      </w:pPr>
      <w:r w:rsidRPr="00217148">
        <w:rPr>
          <w:rFonts w:ascii="Arial" w:hAnsi="Arial" w:cs="Arial"/>
          <w:bCs/>
          <w:sz w:val="28"/>
          <w:szCs w:val="28"/>
          <w:u w:val="single"/>
        </w:rPr>
        <w:t>Основные правила безопасности</w:t>
      </w:r>
    </w:p>
    <w:p w:rsidR="003E6CE6" w:rsidRPr="00217148" w:rsidRDefault="003E6CE6" w:rsidP="003E6CE6">
      <w:pPr>
        <w:pStyle w:val="a6"/>
        <w:spacing w:before="0" w:after="0"/>
        <w:ind w:firstLineChars="0"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lastRenderedPageBreak/>
        <w:t>Все люди, использующие это оборудование, подвергаются риску. Чтобы снизить риск, необходимо соблюдать правила:</w:t>
      </w:r>
    </w:p>
    <w:p w:rsidR="003E6CE6" w:rsidRPr="00217148" w:rsidRDefault="003E6CE6" w:rsidP="003E6CE6">
      <w:pPr>
        <w:pStyle w:val="a6"/>
        <w:numPr>
          <w:ilvl w:val="0"/>
          <w:numId w:val="1"/>
        </w:numPr>
        <w:spacing w:before="0" w:after="0"/>
        <w:ind w:left="0" w:firstLineChars="0"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 xml:space="preserve">Проверяйте оборудование перед каждой тренировкой. Убедитесь, что все гайки, винты и фиксаторы находятся на своих </w:t>
      </w:r>
      <w:proofErr w:type="gramStart"/>
      <w:r w:rsidRPr="00217148">
        <w:rPr>
          <w:rFonts w:ascii="Arial" w:hAnsi="Arial" w:cs="Arial"/>
          <w:sz w:val="28"/>
          <w:szCs w:val="28"/>
        </w:rPr>
        <w:t>местах</w:t>
      </w:r>
      <w:proofErr w:type="gramEnd"/>
      <w:r w:rsidRPr="00217148">
        <w:rPr>
          <w:rFonts w:ascii="Arial" w:hAnsi="Arial" w:cs="Arial"/>
          <w:sz w:val="28"/>
          <w:szCs w:val="28"/>
        </w:rPr>
        <w:t xml:space="preserve"> и полностью затянуты. Немедленно замените все изношенные детали. Никогда не используйте установку, если какие-либо детали повреждены или отсутствуют. НЕСОБЛЮДЕНИЕ ДАННЫХ ПРАВИЛ МОЖЕТ ПРИВЕСТИ К ЧРЕЗВЫЧАЙНО СЕРЬЕЗНОЙ ТРАВМЕ.</w:t>
      </w:r>
    </w:p>
    <w:p w:rsidR="003E6CE6" w:rsidRPr="00217148" w:rsidRDefault="003E6CE6" w:rsidP="003E6CE6">
      <w:pPr>
        <w:pStyle w:val="a6"/>
        <w:numPr>
          <w:ilvl w:val="0"/>
          <w:numId w:val="1"/>
        </w:numPr>
        <w:spacing w:before="0" w:after="0"/>
        <w:ind w:left="0" w:firstLineChars="0"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Выполняйте упражнения осторожно. Выполняйте упражнения в плавном постоянном темпе; никогда не делайте резкие или нескоординированные движения, которые могут привести к травме.</w:t>
      </w:r>
    </w:p>
    <w:p w:rsidR="003E6CE6" w:rsidRPr="00217148" w:rsidRDefault="003E6CE6" w:rsidP="003E6CE6">
      <w:pPr>
        <w:pStyle w:val="a6"/>
        <w:numPr>
          <w:ilvl w:val="0"/>
          <w:numId w:val="1"/>
        </w:numPr>
        <w:spacing w:before="0" w:after="0"/>
        <w:ind w:left="0" w:firstLineChars="0"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Рекомендуется выполнять тренировки вдвоем с партнером.</w:t>
      </w:r>
    </w:p>
    <w:p w:rsidR="003E6CE6" w:rsidRPr="00217148" w:rsidRDefault="003E6CE6" w:rsidP="003E6CE6">
      <w:pPr>
        <w:pStyle w:val="a6"/>
        <w:numPr>
          <w:ilvl w:val="0"/>
          <w:numId w:val="1"/>
        </w:numPr>
        <w:spacing w:before="0" w:after="0"/>
        <w:ind w:left="0" w:firstLineChars="0"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 xml:space="preserve">Не позволяйте детям или несовершеннолетним играть на </w:t>
      </w:r>
      <w:proofErr w:type="gramStart"/>
      <w:r w:rsidRPr="00217148">
        <w:rPr>
          <w:rFonts w:ascii="Arial" w:hAnsi="Arial" w:cs="Arial"/>
          <w:sz w:val="28"/>
          <w:szCs w:val="28"/>
        </w:rPr>
        <w:t>этом</w:t>
      </w:r>
      <w:proofErr w:type="gramEnd"/>
      <w:r w:rsidRPr="00217148">
        <w:rPr>
          <w:rFonts w:ascii="Arial" w:hAnsi="Arial" w:cs="Arial"/>
          <w:sz w:val="28"/>
          <w:szCs w:val="28"/>
        </w:rPr>
        <w:t xml:space="preserve"> оборудовании или рядом с ним.</w:t>
      </w:r>
    </w:p>
    <w:p w:rsidR="003E6CE6" w:rsidRPr="00217148" w:rsidRDefault="003E6CE6" w:rsidP="003E6CE6">
      <w:pPr>
        <w:pStyle w:val="a6"/>
        <w:numPr>
          <w:ilvl w:val="0"/>
          <w:numId w:val="1"/>
        </w:numPr>
        <w:spacing w:before="0" w:after="0"/>
        <w:ind w:left="0" w:firstLineChars="0"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Проконсультируйтесь с врачом перед тем, как начать тренировки.</w:t>
      </w:r>
    </w:p>
    <w:p w:rsidR="003E6CE6" w:rsidRPr="00217148" w:rsidRDefault="003E6CE6" w:rsidP="003E6CE6">
      <w:pPr>
        <w:pStyle w:val="a6"/>
        <w:spacing w:before="0" w:after="0"/>
        <w:ind w:firstLineChars="0"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Для вашей же безопасности не начинайте никаких упражнений без соответствующей консультации.</w:t>
      </w:r>
    </w:p>
    <w:p w:rsidR="003E6CE6" w:rsidRPr="00217148" w:rsidRDefault="003E6CE6" w:rsidP="003E6CE6">
      <w:pPr>
        <w:pStyle w:val="a6"/>
        <w:spacing w:before="0" w:after="0"/>
        <w:ind w:firstLineChars="0"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Регулярный осмотр и техническое обслуживание важны для обеспечения максимальной безопасности и производительности.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Мы используем материалы высочайшего качества, но износ неизбежен. Следовательно, вы должны внимательно осматривать свое оборудование в соответствие с Графиком технического обслуживания. Имейте в виду, что износ может возникнуть даже в течение гарантийного срока. Гарантия не отменяет ответственности владельца за тщательный, внимательный и ежедневный осмотр оборудования.</w:t>
      </w:r>
    </w:p>
    <w:p w:rsidR="003E6CE6" w:rsidRPr="00217148" w:rsidRDefault="003E6CE6" w:rsidP="003E6CE6">
      <w:pPr>
        <w:ind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 xml:space="preserve">Помимо технического обслуживания оборудования, владелец также несет ответственность </w:t>
      </w:r>
      <w:proofErr w:type="gramStart"/>
      <w:r w:rsidRPr="00217148">
        <w:rPr>
          <w:rFonts w:ascii="Arial" w:hAnsi="Arial" w:cs="Arial"/>
          <w:sz w:val="28"/>
          <w:szCs w:val="28"/>
        </w:rPr>
        <w:t>за</w:t>
      </w:r>
      <w:proofErr w:type="gramEnd"/>
      <w:r w:rsidRPr="00217148">
        <w:rPr>
          <w:rFonts w:ascii="Arial" w:hAnsi="Arial" w:cs="Arial"/>
          <w:sz w:val="28"/>
          <w:szCs w:val="28"/>
        </w:rPr>
        <w:t>:</w:t>
      </w:r>
    </w:p>
    <w:p w:rsidR="003E6CE6" w:rsidRPr="00217148" w:rsidRDefault="003E6CE6" w:rsidP="003E6CE6">
      <w:pPr>
        <w:pStyle w:val="a6"/>
        <w:spacing w:before="0" w:after="0"/>
        <w:ind w:firstLine="560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 xml:space="preserve">1. Всегда обеспечивайте надлежащий </w:t>
      </w:r>
      <w:proofErr w:type="gramStart"/>
      <w:r w:rsidRPr="00217148">
        <w:rPr>
          <w:rFonts w:ascii="Arial" w:hAnsi="Arial" w:cs="Arial"/>
          <w:sz w:val="28"/>
          <w:szCs w:val="28"/>
        </w:rPr>
        <w:t>контроль за</w:t>
      </w:r>
      <w:proofErr w:type="gramEnd"/>
      <w:r w:rsidRPr="00217148">
        <w:rPr>
          <w:rFonts w:ascii="Arial" w:hAnsi="Arial" w:cs="Arial"/>
          <w:sz w:val="28"/>
          <w:szCs w:val="28"/>
        </w:rPr>
        <w:t xml:space="preserve"> всеми конечными пользователями.</w:t>
      </w:r>
    </w:p>
    <w:p w:rsidR="003E6CE6" w:rsidRPr="00217148" w:rsidRDefault="003E6CE6" w:rsidP="003E6CE6">
      <w:pPr>
        <w:pStyle w:val="a6"/>
        <w:spacing w:before="0" w:after="0"/>
        <w:ind w:firstLine="560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2. Проинструктируйте всех конечных пользователей о правильном использовании.</w:t>
      </w:r>
    </w:p>
    <w:p w:rsidR="003E6CE6" w:rsidRPr="00217148" w:rsidRDefault="003E6CE6" w:rsidP="003E6CE6">
      <w:pPr>
        <w:pStyle w:val="a6"/>
        <w:spacing w:before="0" w:after="0"/>
        <w:ind w:firstLine="560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3. Убедитесь, что все дежурные и персональные инструкторы, инструктирующие конечных пользователей по использованию оборудования, должным образом обучены и знают функцию и важность каждой регулировки и настройки.</w:t>
      </w:r>
    </w:p>
    <w:p w:rsidR="003E6CE6" w:rsidRPr="00217148" w:rsidRDefault="003E6CE6" w:rsidP="003E6CE6">
      <w:pPr>
        <w:pStyle w:val="a6"/>
        <w:spacing w:before="0" w:after="0"/>
        <w:ind w:firstLineChars="0" w:firstLine="709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Кроме того, убедитесь, что эти тренеры дают конечным пользователям надлежащие инструкции по основам силовых тренировок.</w:t>
      </w:r>
    </w:p>
    <w:p w:rsidR="003E6CE6" w:rsidRPr="00217148" w:rsidRDefault="003E6CE6" w:rsidP="003E6CE6">
      <w:pPr>
        <w:ind w:firstLineChars="200" w:firstLine="560"/>
        <w:rPr>
          <w:rFonts w:ascii="Arial" w:hAnsi="Arial" w:cs="Arial"/>
          <w:bCs/>
          <w:sz w:val="28"/>
          <w:szCs w:val="28"/>
          <w:u w:val="single"/>
        </w:rPr>
      </w:pPr>
      <w:r w:rsidRPr="00217148">
        <w:rPr>
          <w:rFonts w:ascii="Arial" w:eastAsia="Cambria" w:hAnsi="Arial" w:cs="Arial"/>
          <w:bCs/>
          <w:sz w:val="28"/>
          <w:szCs w:val="28"/>
          <w:u w:val="single"/>
        </w:rPr>
        <w:t>Гайки</w:t>
      </w:r>
      <w:r w:rsidRPr="00217148">
        <w:rPr>
          <w:rFonts w:ascii="Arial" w:hAnsi="Arial" w:cs="Arial"/>
          <w:bCs/>
          <w:sz w:val="28"/>
          <w:szCs w:val="28"/>
          <w:u w:val="single"/>
        </w:rPr>
        <w:t>/Болты/Крепеж</w:t>
      </w:r>
    </w:p>
    <w:p w:rsidR="003E6CE6" w:rsidRPr="00217148" w:rsidRDefault="003E6CE6" w:rsidP="003E6CE6">
      <w:pPr>
        <w:pStyle w:val="a6"/>
        <w:spacing w:before="0" w:after="0"/>
        <w:ind w:firstLineChars="37" w:firstLine="104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1. Периодически проверяйте все гайки и болты. При необходимости подтяните, болты периодически откручиваются.</w:t>
      </w:r>
    </w:p>
    <w:p w:rsidR="003E6CE6" w:rsidRPr="00217148" w:rsidRDefault="003E6CE6" w:rsidP="003E6CE6">
      <w:pPr>
        <w:pStyle w:val="a6"/>
        <w:spacing w:before="0" w:after="0"/>
        <w:ind w:firstLineChars="37" w:firstLine="104"/>
        <w:rPr>
          <w:rFonts w:ascii="Arial" w:hAnsi="Arial" w:cs="Arial"/>
          <w:sz w:val="28"/>
          <w:szCs w:val="28"/>
        </w:rPr>
      </w:pPr>
      <w:r w:rsidRPr="00217148">
        <w:rPr>
          <w:rFonts w:ascii="Arial" w:hAnsi="Arial" w:cs="Arial"/>
          <w:sz w:val="28"/>
          <w:szCs w:val="28"/>
        </w:rPr>
        <w:t>2. Периодически выполняйте повторную затяжку, чтобы убедиться, что все крепежные детали затянуты должным образом.</w:t>
      </w:r>
    </w:p>
    <w:p w:rsidR="00646330" w:rsidRPr="00646330" w:rsidRDefault="00646330" w:rsidP="003E6CE6">
      <w:pPr>
        <w:spacing w:before="0" w:after="0" w:line="240" w:lineRule="auto"/>
        <w:ind w:firstLine="709"/>
        <w:rPr>
          <w:rFonts w:ascii="Arial"/>
          <w:sz w:val="30"/>
          <w:szCs w:val="30"/>
        </w:rPr>
      </w:pPr>
      <w:bookmarkStart w:id="0" w:name="_GoBack"/>
      <w:bookmarkEnd w:id="0"/>
    </w:p>
    <w:sectPr w:rsidR="00646330" w:rsidRPr="00646330" w:rsidSect="00646330">
      <w:pgSz w:w="11900" w:h="16820"/>
      <w:pgMar w:top="0" w:right="560" w:bottom="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1" w:fontKey="{C6F85D14-2E34-4E97-8539-93144CBA4AEE}"/>
    <w:embedBold r:id="rId2" w:fontKey="{834ECF42-BCFC-475E-AFB1-0143FC56A13D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3" w:fontKey="{95FA0EC5-14EF-4ED9-A1E9-4190BFCBA4F5}"/>
    <w:embedBold r:id="rId4" w:fontKey="{206D505A-481C-4096-A0AC-EB7621819550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F79E2266-7BBE-433C-8890-345E9A209B4A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6" w:fontKey="{D209B0B4-5EC4-4FF9-8376-B562A88DCA71}"/>
    <w:embedBold r:id="rId7" w:fontKey="{0DBFC620-7E23-408F-887E-29106E528CE5}"/>
  </w:font>
  <w:font w:name="SUJHVC+Arial-Black">
    <w:altName w:val="Arial Unicode MS"/>
    <w:charset w:val="00"/>
    <w:family w:val="auto"/>
    <w:pitch w:val="default"/>
    <w:sig w:usb0="00000000" w:usb1="01010101" w:usb2="01010101" w:usb3="01010101" w:csb0="01010101" w:csb1="01010101"/>
    <w:embedRegular r:id="rId8" w:fontKey="{7A1C03FF-A8B1-45C4-AC19-805132E37BBE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9" w:fontKey="{5AD5070F-0ECF-4979-A1EE-156EC197B9C6}"/>
    <w:embedBold r:id="rId10" w:fontKey="{CC377D5D-97EB-4DFA-B458-CA70623EA65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55BD6"/>
    <w:multiLevelType w:val="hybridMultilevel"/>
    <w:tmpl w:val="29C49116"/>
    <w:lvl w:ilvl="0" w:tplc="6F8A9B16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0" w:hanging="420"/>
      </w:pPr>
    </w:lvl>
    <w:lvl w:ilvl="2" w:tplc="0409001B" w:tentative="1">
      <w:start w:val="1"/>
      <w:numFmt w:val="lowerRoman"/>
      <w:lvlText w:val="%3."/>
      <w:lvlJc w:val="righ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9" w:tentative="1">
      <w:start w:val="1"/>
      <w:numFmt w:val="lowerLetter"/>
      <w:lvlText w:val="%5)"/>
      <w:lvlJc w:val="left"/>
      <w:pPr>
        <w:ind w:left="2770" w:hanging="420"/>
      </w:pPr>
    </w:lvl>
    <w:lvl w:ilvl="5" w:tplc="0409001B" w:tentative="1">
      <w:start w:val="1"/>
      <w:numFmt w:val="lowerRoman"/>
      <w:lvlText w:val="%6."/>
      <w:lvlJc w:val="righ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9" w:tentative="1">
      <w:start w:val="1"/>
      <w:numFmt w:val="lowerLetter"/>
      <w:lvlText w:val="%8)"/>
      <w:lvlJc w:val="left"/>
      <w:pPr>
        <w:ind w:left="4030" w:hanging="420"/>
      </w:pPr>
    </w:lvl>
    <w:lvl w:ilvl="8" w:tplc="0409001B" w:tentative="1">
      <w:start w:val="1"/>
      <w:numFmt w:val="lowerRoman"/>
      <w:lvlText w:val="%9."/>
      <w:lvlJc w:val="right"/>
      <w:pPr>
        <w:ind w:left="44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B2D"/>
    <w:rsid w:val="0015727B"/>
    <w:rsid w:val="0028594A"/>
    <w:rsid w:val="003E6CE6"/>
    <w:rsid w:val="005E1204"/>
    <w:rsid w:val="00646330"/>
    <w:rsid w:val="006D19F9"/>
    <w:rsid w:val="007D01FD"/>
    <w:rsid w:val="008237D3"/>
    <w:rsid w:val="00835F36"/>
    <w:rsid w:val="008F5829"/>
    <w:rsid w:val="009A3BE6"/>
    <w:rsid w:val="00B06B85"/>
    <w:rsid w:val="00B43F15"/>
    <w:rsid w:val="00BA5B2D"/>
    <w:rsid w:val="00C90614"/>
    <w:rsid w:val="00DE0BFE"/>
    <w:rsid w:val="00EB40FB"/>
    <w:rsid w:val="00FC1A00"/>
    <w:rsid w:val="00FE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5E1204"/>
    <w:pPr>
      <w:spacing w:before="120" w:after="2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5E1204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rsid w:val="0028594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8594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E0BFE"/>
    <w:pPr>
      <w:spacing w:after="0" w:line="240" w:lineRule="auto"/>
    </w:pPr>
    <w:rPr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rsid w:val="00646330"/>
    <w:pPr>
      <w:spacing w:line="240" w:lineRule="auto"/>
      <w:ind w:firstLineChars="200" w:firstLine="420"/>
    </w:pPr>
    <w:rPr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rsid w:val="0028594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85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O_Astakhova</cp:lastModifiedBy>
  <cp:revision>12</cp:revision>
  <dcterms:created xsi:type="dcterms:W3CDTF">2021-05-27T10:18:00Z</dcterms:created>
  <dcterms:modified xsi:type="dcterms:W3CDTF">2021-07-07T07:59:00Z</dcterms:modified>
</cp:coreProperties>
</file>